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7B990" w14:textId="77777777" w:rsidR="00297E5C" w:rsidRDefault="00297E5C" w:rsidP="00297E5C">
      <w:pPr>
        <w:shd w:val="clear" w:color="auto" w:fill="FFFFFF"/>
        <w:spacing w:after="0" w:line="317" w:lineRule="exact"/>
        <w:ind w:right="62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D86A69A" w14:textId="77777777" w:rsidR="00297E5C" w:rsidRDefault="00297E5C" w:rsidP="00297E5C">
      <w:pPr>
        <w:shd w:val="clear" w:color="auto" w:fill="FFFFFF"/>
        <w:spacing w:after="0" w:line="317" w:lineRule="exact"/>
        <w:ind w:right="62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1B21AE5" w14:textId="77777777" w:rsidR="00297E5C" w:rsidRPr="00297E5C" w:rsidRDefault="00297E5C" w:rsidP="00297E5C">
      <w:pPr>
        <w:shd w:val="clear" w:color="auto" w:fill="FFFFFF"/>
        <w:spacing w:after="0" w:line="317" w:lineRule="exact"/>
        <w:ind w:right="6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97E5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РОСТОВСКАЯ </w:t>
      </w:r>
      <w:r w:rsidRPr="00297E5C">
        <w:rPr>
          <w:rFonts w:ascii="Times New Roman" w:eastAsia="Times New Roman" w:hAnsi="Times New Roman"/>
          <w:b/>
          <w:sz w:val="28"/>
          <w:szCs w:val="28"/>
          <w:lang w:eastAsia="ru-RU"/>
        </w:rPr>
        <w:t>ОБЛАСТЬ АЗОВСКИЙ РАЙОН</w:t>
      </w:r>
    </w:p>
    <w:p w14:paraId="48BE7877" w14:textId="77777777" w:rsidR="00297E5C" w:rsidRPr="00297E5C" w:rsidRDefault="00297E5C" w:rsidP="00297E5C">
      <w:pPr>
        <w:shd w:val="clear" w:color="auto" w:fill="FFFFFF"/>
        <w:spacing w:before="5" w:after="0" w:line="317" w:lineRule="exact"/>
        <w:ind w:right="5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97E5C">
        <w:rPr>
          <w:rFonts w:ascii="Times New Roman" w:eastAsia="Times New Roman" w:hAnsi="Times New Roman"/>
          <w:b/>
          <w:sz w:val="28"/>
          <w:szCs w:val="28"/>
          <w:lang w:eastAsia="ru-RU"/>
        </w:rPr>
        <w:t>Собрание депутатов</w:t>
      </w:r>
    </w:p>
    <w:p w14:paraId="4E204CB0" w14:textId="77777777" w:rsidR="00297E5C" w:rsidRPr="00297E5C" w:rsidRDefault="00297E5C" w:rsidP="00297E5C">
      <w:pPr>
        <w:shd w:val="clear" w:color="auto" w:fill="FFFFFF"/>
        <w:spacing w:after="0" w:line="317" w:lineRule="exact"/>
        <w:ind w:right="5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97E5C">
        <w:rPr>
          <w:rFonts w:ascii="Times New Roman" w:eastAsia="Times New Roman" w:hAnsi="Times New Roman"/>
          <w:b/>
          <w:sz w:val="28"/>
          <w:szCs w:val="28"/>
          <w:lang w:eastAsia="ru-RU"/>
        </w:rPr>
        <w:t>Новоалександровского сельского поселения</w:t>
      </w:r>
    </w:p>
    <w:p w14:paraId="482AE583" w14:textId="77777777" w:rsidR="00297E5C" w:rsidRPr="00297E5C" w:rsidRDefault="00297E5C" w:rsidP="00297E5C">
      <w:pPr>
        <w:shd w:val="clear" w:color="auto" w:fill="FFFFFF"/>
        <w:spacing w:after="0" w:line="317" w:lineRule="exact"/>
        <w:ind w:right="4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97E5C">
        <w:rPr>
          <w:rFonts w:ascii="Times New Roman" w:eastAsia="Times New Roman" w:hAnsi="Times New Roman"/>
          <w:b/>
          <w:sz w:val="28"/>
          <w:szCs w:val="28"/>
          <w:lang w:eastAsia="ru-RU"/>
        </w:rPr>
        <w:t>пятого  созыва</w:t>
      </w:r>
    </w:p>
    <w:p w14:paraId="30B3A9CF" w14:textId="77777777" w:rsidR="0032677B" w:rsidRDefault="0032677B" w:rsidP="00297E5C">
      <w:pPr>
        <w:spacing w:after="0" w:line="240" w:lineRule="auto"/>
        <w:ind w:right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7862E28" w14:textId="77777777" w:rsidR="00297E5C" w:rsidRPr="00297E5C" w:rsidRDefault="00297E5C" w:rsidP="00297E5C">
      <w:pPr>
        <w:spacing w:after="0" w:line="240" w:lineRule="auto"/>
        <w:ind w:right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97E5C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14:paraId="71A5AB11" w14:textId="77777777" w:rsidR="00297E5C" w:rsidRPr="00297E5C" w:rsidRDefault="00297E5C" w:rsidP="00297E5C">
      <w:pPr>
        <w:spacing w:after="0" w:line="240" w:lineRule="auto"/>
        <w:ind w:right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BA092CC" w14:textId="77777777" w:rsidR="000F1A77" w:rsidRPr="006B6C71" w:rsidRDefault="0032677B" w:rsidP="000F1A77">
      <w:pPr>
        <w:tabs>
          <w:tab w:val="left" w:pos="7237"/>
        </w:tabs>
        <w:spacing w:before="120" w:after="0"/>
        <w:jc w:val="both"/>
        <w:rPr>
          <w:rFonts w:ascii="Times New Roman" w:hAnsi="Times New Roman"/>
          <w:sz w:val="28"/>
          <w:szCs w:val="28"/>
        </w:rPr>
      </w:pPr>
      <w:r w:rsidRPr="00C24F2E">
        <w:rPr>
          <w:rFonts w:ascii="Times New Roman" w:eastAsia="Times New Roman" w:hAnsi="Times New Roman"/>
          <w:b/>
          <w:color w:val="000000"/>
          <w:spacing w:val="-2"/>
          <w:sz w:val="28"/>
          <w:szCs w:val="16"/>
          <w:lang w:eastAsia="ru-RU"/>
        </w:rPr>
        <w:t>«</w:t>
      </w:r>
      <w:r>
        <w:rPr>
          <w:rFonts w:ascii="Times New Roman" w:eastAsia="Times New Roman" w:hAnsi="Times New Roman"/>
          <w:b/>
          <w:color w:val="000000"/>
          <w:spacing w:val="-2"/>
          <w:sz w:val="28"/>
          <w:szCs w:val="16"/>
          <w:lang w:eastAsia="ru-RU"/>
        </w:rPr>
        <w:t xml:space="preserve">26 </w:t>
      </w:r>
      <w:r w:rsidRPr="00B223A6">
        <w:rPr>
          <w:rFonts w:ascii="Times New Roman" w:eastAsia="Times New Roman" w:hAnsi="Times New Roman"/>
          <w:b/>
          <w:color w:val="000000"/>
          <w:spacing w:val="-2"/>
          <w:sz w:val="28"/>
          <w:szCs w:val="16"/>
          <w:lang w:eastAsia="ru-RU"/>
        </w:rPr>
        <w:t xml:space="preserve">» ноября 2024 </w:t>
      </w:r>
      <w:r w:rsidRPr="00B223A6">
        <w:rPr>
          <w:rFonts w:ascii="Times New Roman" w:eastAsia="Times New Roman" w:hAnsi="Times New Roman"/>
          <w:b/>
          <w:color w:val="000000"/>
          <w:spacing w:val="-2"/>
          <w:sz w:val="28"/>
          <w:szCs w:val="28"/>
          <w:lang w:eastAsia="ru-RU"/>
        </w:rPr>
        <w:t>года</w:t>
      </w:r>
      <w:r w:rsidRPr="00AA1844">
        <w:rPr>
          <w:rFonts w:ascii="Times New Roman" w:eastAsia="Times New Roman" w:hAnsi="Times New Roman"/>
          <w:b/>
          <w:color w:val="000000"/>
          <w:spacing w:val="-2"/>
          <w:sz w:val="28"/>
          <w:szCs w:val="28"/>
          <w:lang w:eastAsia="ru-RU"/>
        </w:rPr>
        <w:t xml:space="preserve">                        </w:t>
      </w:r>
      <w:r w:rsidRPr="00C24F2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99</w:t>
      </w:r>
      <w:r w:rsidRPr="00C24F2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Pr="00595DAE">
        <w:rPr>
          <w:rFonts w:ascii="Times New Roman" w:eastAsia="Arial CYR" w:hAnsi="Times New Roman"/>
          <w:b/>
          <w:sz w:val="28"/>
          <w:szCs w:val="28"/>
        </w:rPr>
        <w:t>х. Новоалександровка</w:t>
      </w:r>
    </w:p>
    <w:p w14:paraId="5A2CA467" w14:textId="77777777" w:rsidR="0032677B" w:rsidRDefault="0032677B" w:rsidP="00297E5C">
      <w:pPr>
        <w:widowControl w:val="0"/>
        <w:shd w:val="clear" w:color="auto" w:fill="FFFFFF"/>
        <w:tabs>
          <w:tab w:val="left" w:pos="6005"/>
          <w:tab w:val="left" w:leader="underscore" w:pos="8117"/>
        </w:tabs>
        <w:autoSpaceDE w:val="0"/>
        <w:autoSpaceDN w:val="0"/>
        <w:adjustRightInd w:val="0"/>
        <w:spacing w:after="0" w:line="240" w:lineRule="auto"/>
        <w:ind w:right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DABECD7" w14:textId="77777777" w:rsidR="00036692" w:rsidRPr="00AA1844" w:rsidRDefault="0091678B" w:rsidP="00297E5C">
      <w:pPr>
        <w:widowControl w:val="0"/>
        <w:shd w:val="clear" w:color="auto" w:fill="FFFFFF"/>
        <w:tabs>
          <w:tab w:val="left" w:pos="6005"/>
          <w:tab w:val="left" w:leader="underscore" w:pos="8117"/>
        </w:tabs>
        <w:autoSpaceDE w:val="0"/>
        <w:autoSpaceDN w:val="0"/>
        <w:adjustRightInd w:val="0"/>
        <w:spacing w:after="0" w:line="240" w:lineRule="auto"/>
        <w:ind w:right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1678B">
        <w:rPr>
          <w:rFonts w:ascii="Times New Roman" w:eastAsia="Times New Roman" w:hAnsi="Times New Roman"/>
          <w:b/>
          <w:sz w:val="28"/>
          <w:szCs w:val="28"/>
          <w:lang w:eastAsia="ru-RU"/>
        </w:rPr>
        <w:t>О нал</w:t>
      </w:r>
      <w:r w:rsidR="00297E5C">
        <w:rPr>
          <w:rFonts w:ascii="Times New Roman" w:eastAsia="Times New Roman" w:hAnsi="Times New Roman"/>
          <w:b/>
          <w:sz w:val="28"/>
          <w:szCs w:val="28"/>
          <w:lang w:eastAsia="ru-RU"/>
        </w:rPr>
        <w:t>оге на имущество физических лиц</w:t>
      </w:r>
    </w:p>
    <w:p w14:paraId="47A9E3C0" w14:textId="77777777" w:rsidR="00AA1844" w:rsidRPr="00AA1844" w:rsidRDefault="00AA1844" w:rsidP="00AA1844">
      <w:pPr>
        <w:widowControl w:val="0"/>
        <w:autoSpaceDE w:val="0"/>
        <w:autoSpaceDN w:val="0"/>
        <w:adjustRightInd w:val="0"/>
        <w:spacing w:after="0" w:line="240" w:lineRule="auto"/>
        <w:ind w:right="0"/>
        <w:rPr>
          <w:rFonts w:ascii="Times New Roman" w:eastAsia="Times New Roman" w:hAnsi="Times New Roman"/>
          <w:b/>
          <w:sz w:val="20"/>
          <w:szCs w:val="20"/>
          <w:highlight w:val="green"/>
          <w:lang w:eastAsia="ru-RU"/>
        </w:rPr>
      </w:pPr>
    </w:p>
    <w:p w14:paraId="5B93091A" w14:textId="77777777" w:rsidR="00AA1844" w:rsidRPr="00CC0DDC" w:rsidRDefault="00AA1844" w:rsidP="00AA1844">
      <w:pPr>
        <w:widowControl w:val="0"/>
        <w:shd w:val="clear" w:color="auto" w:fill="FFFFFF"/>
        <w:tabs>
          <w:tab w:val="left" w:pos="4962"/>
          <w:tab w:val="left" w:leader="underscore" w:pos="8117"/>
        </w:tabs>
        <w:autoSpaceDE w:val="0"/>
        <w:autoSpaceDN w:val="0"/>
        <w:adjustRightInd w:val="0"/>
        <w:spacing w:after="0" w:line="240" w:lineRule="auto"/>
        <w:ind w:right="0"/>
        <w:rPr>
          <w:rFonts w:ascii="Times New Roman" w:eastAsia="Times New Roman" w:hAnsi="Times New Roman"/>
          <w:b/>
          <w:sz w:val="28"/>
          <w:szCs w:val="28"/>
          <w:highlight w:val="yellow"/>
          <w:lang w:eastAsia="ru-RU"/>
        </w:rPr>
      </w:pPr>
    </w:p>
    <w:p w14:paraId="32D107CF" w14:textId="77777777" w:rsidR="00AA1844" w:rsidRPr="00CC0DDC" w:rsidRDefault="00AA1844" w:rsidP="00AA1844">
      <w:pPr>
        <w:widowControl w:val="0"/>
        <w:shd w:val="clear" w:color="auto" w:fill="FFFFFF"/>
        <w:tabs>
          <w:tab w:val="left" w:pos="4962"/>
          <w:tab w:val="left" w:leader="underscore" w:pos="8117"/>
        </w:tabs>
        <w:autoSpaceDE w:val="0"/>
        <w:autoSpaceDN w:val="0"/>
        <w:adjustRightInd w:val="0"/>
        <w:spacing w:after="0" w:line="240" w:lineRule="auto"/>
        <w:ind w:right="0"/>
        <w:rPr>
          <w:rFonts w:ascii="Times New Roman" w:eastAsia="Times New Roman" w:hAnsi="Times New Roman"/>
          <w:b/>
          <w:sz w:val="28"/>
          <w:szCs w:val="28"/>
          <w:highlight w:val="yellow"/>
          <w:lang w:eastAsia="ru-RU"/>
        </w:rPr>
      </w:pPr>
    </w:p>
    <w:p w14:paraId="1825501E" w14:textId="77777777" w:rsidR="00AA1844" w:rsidRPr="00AA1844" w:rsidRDefault="0091678B" w:rsidP="0091678B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678B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главой 32 Налогового кодекса Российской Федерации, Собрание депутатов </w:t>
      </w:r>
      <w:r w:rsidR="00C24F2E" w:rsidRPr="002C3945">
        <w:rPr>
          <w:rFonts w:ascii="Times New Roman" w:eastAsia="Times New Roman" w:hAnsi="Times New Roman"/>
          <w:sz w:val="28"/>
          <w:szCs w:val="28"/>
          <w:lang w:eastAsia="ru-RU"/>
        </w:rPr>
        <w:t>Новоалександровского</w:t>
      </w:r>
      <w:r w:rsidR="00AA1844" w:rsidRPr="00AA184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Азовского района </w:t>
      </w:r>
      <w:r w:rsidR="00297E5C">
        <w:rPr>
          <w:rFonts w:ascii="Times New Roman" w:eastAsia="Times New Roman" w:hAnsi="Times New Roman"/>
          <w:sz w:val="28"/>
          <w:szCs w:val="28"/>
          <w:lang w:eastAsia="ru-RU"/>
        </w:rPr>
        <w:t>р е ш и л о:</w:t>
      </w:r>
    </w:p>
    <w:p w14:paraId="6A7F400D" w14:textId="77777777" w:rsidR="00B40EA9" w:rsidRPr="00AA1844" w:rsidRDefault="00B40EA9" w:rsidP="0091678B">
      <w:pPr>
        <w:widowControl w:val="0"/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right="0" w:firstLine="709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EC9128F" w14:textId="77777777" w:rsidR="0091678B" w:rsidRPr="0091678B" w:rsidRDefault="0091678B" w:rsidP="0091678B">
      <w:pPr>
        <w:widowControl w:val="0"/>
        <w:numPr>
          <w:ilvl w:val="0"/>
          <w:numId w:val="6"/>
        </w:numPr>
        <w:tabs>
          <w:tab w:val="left" w:pos="567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right="0" w:firstLine="709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</w:pPr>
      <w:r w:rsidRPr="0091678B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Ввести на территории муниципального образования «</w:t>
      </w:r>
      <w:r w:rsidR="005820A5" w:rsidRPr="002C3945">
        <w:rPr>
          <w:rFonts w:ascii="Times New Roman" w:eastAsia="Times New Roman" w:hAnsi="Times New Roman"/>
          <w:sz w:val="28"/>
          <w:szCs w:val="28"/>
          <w:lang w:eastAsia="ru-RU"/>
        </w:rPr>
        <w:t>Новоалександровско</w:t>
      </w:r>
      <w:r w:rsidR="005820A5"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r w:rsidRPr="0091678B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сельское поселение» налог на имущество физических лиц. </w:t>
      </w:r>
    </w:p>
    <w:p w14:paraId="72D9B7A3" w14:textId="77777777" w:rsidR="0091678B" w:rsidRDefault="0091678B" w:rsidP="0091678B">
      <w:pPr>
        <w:widowControl w:val="0"/>
        <w:numPr>
          <w:ilvl w:val="0"/>
          <w:numId w:val="6"/>
        </w:numPr>
        <w:tabs>
          <w:tab w:val="left" w:pos="567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right="0" w:firstLine="709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</w:pPr>
      <w:r w:rsidRPr="0091678B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Установить налоговые ставки по налогу на имущество физических лиц исходя из кадастровой стоимости объекта налогообложения в следующих размерах:</w:t>
      </w:r>
    </w:p>
    <w:p w14:paraId="2566D131" w14:textId="77777777" w:rsidR="005820A5" w:rsidRPr="00C57F95" w:rsidRDefault="005820A5" w:rsidP="005820A5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C57F95">
        <w:rPr>
          <w:sz w:val="28"/>
          <w:szCs w:val="28"/>
          <w:lang w:eastAsia="ru-RU"/>
        </w:rPr>
        <w:t xml:space="preserve">1) </w:t>
      </w:r>
      <w:r w:rsidRPr="005820A5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0,1 процента в отношении</w:t>
      </w:r>
      <w:r w:rsidRPr="00C57F95">
        <w:rPr>
          <w:sz w:val="28"/>
          <w:szCs w:val="28"/>
          <w:lang w:eastAsia="ru-RU"/>
        </w:rPr>
        <w:t>:</w:t>
      </w:r>
    </w:p>
    <w:p w14:paraId="74740AB5" w14:textId="77777777" w:rsidR="005820A5" w:rsidRPr="005820A5" w:rsidRDefault="005820A5" w:rsidP="005820A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5820A5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жилых домов, частей  жилых домов, квартир, частей  квартир ,комнат     кадастровая стоимость которых, определенная по результатам государственной кадастровой оценки объектов недвижимости,  составляет до 4 000 000 рублей включительно;</w:t>
      </w:r>
    </w:p>
    <w:p w14:paraId="22CBADA7" w14:textId="77777777" w:rsidR="005820A5" w:rsidRPr="005820A5" w:rsidRDefault="005820A5" w:rsidP="005820A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</w:pPr>
      <w:r w:rsidRPr="005820A5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- 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строительства;</w:t>
      </w:r>
    </w:p>
    <w:p w14:paraId="7AD1A8B8" w14:textId="77777777" w:rsidR="005820A5" w:rsidRPr="005820A5" w:rsidRDefault="005820A5" w:rsidP="005820A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</w:pPr>
      <w:r w:rsidRPr="005820A5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2) 0,2 процента в отношении:</w:t>
      </w:r>
    </w:p>
    <w:p w14:paraId="58429EDE" w14:textId="77777777" w:rsidR="005820A5" w:rsidRPr="005820A5" w:rsidRDefault="005820A5" w:rsidP="005820A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</w:pPr>
      <w:r w:rsidRPr="005820A5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- жилых домов, частей жилых домов, квартир, частей квартир, комнат, кадастровая стоимость которых, определенная по результатам государственной кадастровой оценки объектов недвижимости</w:t>
      </w:r>
      <w:r w:rsidR="00E42195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, </w:t>
      </w:r>
      <w:r w:rsidRPr="005820A5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составляет свыше 4 000 000 до 10 000 000 рублей включительно;</w:t>
      </w:r>
    </w:p>
    <w:p w14:paraId="0ED58697" w14:textId="77777777" w:rsidR="005820A5" w:rsidRPr="005820A5" w:rsidRDefault="005820A5" w:rsidP="005820A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</w:pPr>
      <w:r w:rsidRPr="005820A5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- </w:t>
      </w:r>
      <w:r w:rsidR="00F07E14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единых недвижимых комплексов</w:t>
      </w:r>
      <w:r w:rsidRPr="005820A5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, в состав которых входит хотя бы один жилой дом; </w:t>
      </w:r>
    </w:p>
    <w:p w14:paraId="3098FD76" w14:textId="77777777" w:rsidR="005820A5" w:rsidRPr="005820A5" w:rsidRDefault="005820A5" w:rsidP="005820A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</w:pPr>
      <w:r w:rsidRPr="005820A5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3) 0,3 процента в отношении:</w:t>
      </w:r>
    </w:p>
    <w:p w14:paraId="784070F4" w14:textId="77777777" w:rsidR="005820A5" w:rsidRPr="005820A5" w:rsidRDefault="005820A5" w:rsidP="005820A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</w:pPr>
      <w:r w:rsidRPr="005820A5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- жилых домов, частей жилых домов,  квартир, частей квартир, комнат, кадастровая стоимость которых, определенная по результатам государственной </w:t>
      </w:r>
      <w:r w:rsidRPr="005820A5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lastRenderedPageBreak/>
        <w:t>кадастровой оценки объектов недвижимости,  составляет свыше 10 000 000 рублей;</w:t>
      </w:r>
    </w:p>
    <w:p w14:paraId="5B3A3FB8" w14:textId="77777777" w:rsidR="005820A5" w:rsidRPr="005820A5" w:rsidRDefault="00AE32A7" w:rsidP="005820A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-</w:t>
      </w:r>
      <w:r w:rsidR="005820A5" w:rsidRPr="005820A5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объектов незавершенного строительства в случае, если проектируемым назначением таких объектов является жилой дом;</w:t>
      </w:r>
    </w:p>
    <w:p w14:paraId="64AB5214" w14:textId="77777777" w:rsidR="005820A5" w:rsidRDefault="005820A5" w:rsidP="005820A5">
      <w:pPr>
        <w:widowControl w:val="0"/>
        <w:tabs>
          <w:tab w:val="left" w:pos="567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right="0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</w:pPr>
      <w:r w:rsidRPr="005820A5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- гаражей и машино-мест; в том числе расположенных в объектах налогооблажения указанных в п.п. 4 настоящего пункта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,</w:t>
      </w:r>
    </w:p>
    <w:p w14:paraId="1B78BA1C" w14:textId="77777777" w:rsidR="00B26AE4" w:rsidRDefault="00B26AE4" w:rsidP="0091678B">
      <w:pPr>
        <w:widowControl w:val="0"/>
        <w:tabs>
          <w:tab w:val="left" w:pos="567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right="0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</w:pPr>
    </w:p>
    <w:p w14:paraId="01888CC8" w14:textId="77777777" w:rsidR="0022714D" w:rsidRPr="005820A5" w:rsidRDefault="004334F3" w:rsidP="0022714D">
      <w:pPr>
        <w:widowControl w:val="0"/>
        <w:tabs>
          <w:tab w:val="left" w:pos="567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right="0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highlight w:val="red"/>
          <w:lang w:eastAsia="ru-RU"/>
        </w:rPr>
      </w:pP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ab/>
      </w:r>
      <w:r w:rsidR="005820A5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4</w:t>
      </w:r>
      <w:r w:rsidR="0022714D" w:rsidRPr="004334F3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) </w:t>
      </w:r>
      <w:r w:rsidR="0022714D" w:rsidRPr="00DF0519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2</w:t>
      </w:r>
      <w:r w:rsidR="0022714D" w:rsidRPr="0022714D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="0022714D" w:rsidRPr="00DF0519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процент</w:t>
      </w:r>
      <w:r w:rsidR="00DF0519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а</w:t>
      </w:r>
      <w:r w:rsidR="0022714D" w:rsidRPr="00DF0519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в отношении объектов налогообложения, включенных в перечень,</w:t>
      </w:r>
      <w:r w:rsidR="0022714D" w:rsidRPr="0022714D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определяемый в соответствии с пунктом 7 статьи 378.2 </w:t>
      </w:r>
      <w:r w:rsidR="002F0AE2" w:rsidRPr="00DF0519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Налогового кодекса</w:t>
      </w:r>
      <w:r w:rsidR="00DF0519" w:rsidRPr="00DF0519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Российской Федерации</w:t>
      </w:r>
      <w:r w:rsidR="0022714D" w:rsidRPr="0022714D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, в отношении объектов налогообложения, предусмотренных абзацем вторым пункта 10 статьи 378.2 </w:t>
      </w:r>
      <w:r w:rsidR="002F0AE2" w:rsidRPr="00DF0519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Налогового кодекса</w:t>
      </w:r>
      <w:r w:rsidR="00DF0519" w:rsidRPr="00DF0519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Российской Федерации</w:t>
      </w:r>
      <w:r w:rsidR="0022714D" w:rsidRPr="0022714D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;</w:t>
      </w:r>
    </w:p>
    <w:p w14:paraId="6E8D8881" w14:textId="77777777" w:rsidR="0022714D" w:rsidRPr="0022714D" w:rsidRDefault="004334F3" w:rsidP="0022714D">
      <w:pPr>
        <w:widowControl w:val="0"/>
        <w:tabs>
          <w:tab w:val="left" w:pos="567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right="0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ab/>
      </w:r>
      <w:r w:rsidR="003D7B3B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4.1</w:t>
      </w:r>
      <w:r w:rsidR="00F24225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)</w:t>
      </w:r>
      <w:r w:rsidR="003D7B3B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="00DF0519" w:rsidRPr="001F0344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="0022714D" w:rsidRPr="0022714D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2,5 процента в отношении объектов налогообложения, кадастровая стоимость каждого из которых превышает 300 миллионов рублей;</w:t>
      </w:r>
    </w:p>
    <w:p w14:paraId="46BAB161" w14:textId="77777777" w:rsidR="00B26AE4" w:rsidRDefault="004334F3" w:rsidP="0022714D">
      <w:pPr>
        <w:widowControl w:val="0"/>
        <w:tabs>
          <w:tab w:val="left" w:pos="567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right="0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ab/>
      </w:r>
      <w:r w:rsidR="003D7B3B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5</w:t>
      </w:r>
      <w:r w:rsidR="0022714D" w:rsidRPr="0022714D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)</w:t>
      </w:r>
      <w:r w:rsidR="00DF0519" w:rsidRPr="00DF0519">
        <w:t xml:space="preserve"> </w:t>
      </w:r>
      <w:r w:rsidR="0022714D" w:rsidRPr="0022714D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0,5 процента в отношении прочих объектов налогообложения.</w:t>
      </w:r>
    </w:p>
    <w:p w14:paraId="0333A6A4" w14:textId="77777777" w:rsidR="00B26AE4" w:rsidRPr="00B26AE4" w:rsidRDefault="004334F3" w:rsidP="00B26AE4">
      <w:pPr>
        <w:widowControl w:val="0"/>
        <w:tabs>
          <w:tab w:val="left" w:pos="567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right="0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ab/>
      </w:r>
      <w:r w:rsidR="00E42195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3</w:t>
      </w:r>
      <w:r w:rsidR="00297E5C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.</w:t>
      </w:r>
      <w:r w:rsidR="00297E5C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ab/>
        <w:t>Признать утратившим силу р</w:t>
      </w:r>
      <w:r w:rsidR="00B26AE4" w:rsidRPr="00B26AE4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ешение Собрания депутатов </w:t>
      </w:r>
      <w:r w:rsidR="00E42195" w:rsidRPr="002C3945">
        <w:rPr>
          <w:rFonts w:ascii="Times New Roman" w:eastAsia="Times New Roman" w:hAnsi="Times New Roman"/>
          <w:sz w:val="28"/>
          <w:szCs w:val="28"/>
          <w:lang w:eastAsia="ru-RU"/>
        </w:rPr>
        <w:t>Новоалександровского</w:t>
      </w:r>
      <w:r w:rsidR="00B26AE4" w:rsidRPr="00B26AE4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сельского поселения </w:t>
      </w:r>
      <w:r w:rsidR="00E42195">
        <w:rPr>
          <w:rFonts w:ascii="Times New Roman" w:eastAsia="Times New Roman" w:hAnsi="Times New Roman"/>
          <w:sz w:val="28"/>
          <w:szCs w:val="28"/>
          <w:lang w:eastAsia="ru-RU"/>
        </w:rPr>
        <w:t xml:space="preserve">от 15.11.2022 г. № 39 </w:t>
      </w:r>
      <w:r w:rsidR="00B26AE4" w:rsidRPr="00B26AE4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«О налоге на имущество физических лиц</w:t>
      </w:r>
      <w:r w:rsidR="00E42195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»</w:t>
      </w:r>
      <w:r w:rsidR="00B26AE4" w:rsidRPr="00B26AE4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.</w:t>
      </w:r>
    </w:p>
    <w:p w14:paraId="6F8C913B" w14:textId="77777777" w:rsidR="009D199F" w:rsidRDefault="00E42195" w:rsidP="00E4219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0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       4</w:t>
      </w:r>
      <w:r w:rsidR="00DF0519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="00297E5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Настоящее р</w:t>
      </w:r>
      <w:r w:rsidRPr="00E829C8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ешение подлежит официальному опубликованию в средствах массовой информации</w:t>
      </w:r>
      <w:r w:rsidRPr="00E829C8">
        <w:t xml:space="preserve"> </w:t>
      </w:r>
      <w:r w:rsidRPr="00E829C8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и подлежит размещению на официальном сайте Администрации </w:t>
      </w:r>
      <w:r w:rsidRPr="002C3945">
        <w:rPr>
          <w:rFonts w:ascii="Times New Roman" w:eastAsia="Times New Roman" w:hAnsi="Times New Roman"/>
          <w:sz w:val="28"/>
          <w:szCs w:val="28"/>
          <w:lang w:eastAsia="ru-RU"/>
        </w:rPr>
        <w:t>Новоалександровского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E829C8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сельского поселения (http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://novoaleksandrovskoe.ru</w:t>
      </w:r>
      <w:r w:rsidRPr="00E829C8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).</w:t>
      </w:r>
    </w:p>
    <w:p w14:paraId="7EAC725A" w14:textId="77777777" w:rsidR="005B7A4E" w:rsidRDefault="005B7A4E" w:rsidP="00DF0519">
      <w:pPr>
        <w:widowControl w:val="0"/>
        <w:tabs>
          <w:tab w:val="left" w:pos="567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right="0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ab/>
      </w:r>
      <w:r w:rsidR="00E42195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. Н</w:t>
      </w:r>
      <w:r w:rsidRPr="005B7A4E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астоящее решение вступает в силу с 1 января 2025 года, но не ранее чем по истечении одного месяца со дня его официального опубликования.</w:t>
      </w:r>
    </w:p>
    <w:p w14:paraId="38ABE972" w14:textId="77777777" w:rsidR="00727725" w:rsidRDefault="00E42195" w:rsidP="004334F3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right="0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       6</w:t>
      </w:r>
      <w:r w:rsidR="004334F3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. </w:t>
      </w:r>
      <w:r w:rsidR="00727725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Контроль за исполнением настоящего </w:t>
      </w:r>
      <w:r w:rsidR="00297E5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р</w:t>
      </w:r>
      <w:r w:rsidR="00727725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ешения оставляю за собой</w:t>
      </w:r>
      <w:r w:rsidR="00942D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.</w:t>
      </w:r>
    </w:p>
    <w:p w14:paraId="362792E8" w14:textId="77777777" w:rsidR="0032677B" w:rsidRDefault="0032677B" w:rsidP="004334F3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right="0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</w:p>
    <w:p w14:paraId="273B959D" w14:textId="77777777" w:rsidR="0032677B" w:rsidRDefault="0032677B" w:rsidP="004334F3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right="0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</w:p>
    <w:p w14:paraId="33E77EE1" w14:textId="77777777" w:rsidR="00AE32A7" w:rsidRDefault="00AE32A7" w:rsidP="004334F3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right="0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</w:p>
    <w:p w14:paraId="52FB4538" w14:textId="77777777" w:rsidR="0032677B" w:rsidRPr="00DA2674" w:rsidRDefault="0032677B" w:rsidP="0032677B">
      <w:pPr>
        <w:spacing w:after="0" w:line="240" w:lineRule="auto"/>
        <w:ind w:right="0"/>
        <w:jc w:val="both"/>
        <w:rPr>
          <w:rFonts w:ascii="Times New Roman" w:hAnsi="Times New Roman"/>
          <w:b/>
          <w:sz w:val="28"/>
          <w:szCs w:val="28"/>
        </w:rPr>
      </w:pPr>
      <w:r w:rsidRPr="00DA2674">
        <w:rPr>
          <w:rFonts w:ascii="Times New Roman" w:hAnsi="Times New Roman"/>
          <w:b/>
          <w:sz w:val="28"/>
          <w:szCs w:val="28"/>
        </w:rPr>
        <w:t xml:space="preserve">Председатель Собрания депутатов – </w:t>
      </w:r>
    </w:p>
    <w:p w14:paraId="0C9B5A20" w14:textId="77777777" w:rsidR="0032677B" w:rsidRPr="00DA2674" w:rsidRDefault="0032677B" w:rsidP="0032677B">
      <w:pPr>
        <w:spacing w:after="0" w:line="240" w:lineRule="auto"/>
        <w:ind w:right="0"/>
        <w:jc w:val="both"/>
        <w:rPr>
          <w:rFonts w:ascii="Times New Roman" w:hAnsi="Times New Roman"/>
          <w:b/>
          <w:sz w:val="28"/>
          <w:szCs w:val="28"/>
        </w:rPr>
      </w:pPr>
      <w:r w:rsidRPr="00DA2674">
        <w:rPr>
          <w:rFonts w:ascii="Times New Roman" w:hAnsi="Times New Roman"/>
          <w:b/>
          <w:sz w:val="28"/>
          <w:szCs w:val="28"/>
        </w:rPr>
        <w:t xml:space="preserve">глава Новоалександровского </w:t>
      </w:r>
    </w:p>
    <w:p w14:paraId="3EDD3CDD" w14:textId="77777777" w:rsidR="0032677B" w:rsidRPr="00DA2674" w:rsidRDefault="0032677B" w:rsidP="0032677B">
      <w:pPr>
        <w:spacing w:after="0" w:line="240" w:lineRule="auto"/>
        <w:ind w:right="0"/>
        <w:jc w:val="both"/>
        <w:rPr>
          <w:rFonts w:ascii="Times New Roman" w:hAnsi="Times New Roman"/>
          <w:b/>
          <w:sz w:val="28"/>
          <w:szCs w:val="28"/>
        </w:rPr>
      </w:pPr>
      <w:r w:rsidRPr="00DA2674">
        <w:rPr>
          <w:rFonts w:ascii="Times New Roman" w:hAnsi="Times New Roman"/>
          <w:b/>
          <w:sz w:val="28"/>
          <w:szCs w:val="28"/>
        </w:rPr>
        <w:t xml:space="preserve">сельского поселения </w:t>
      </w:r>
      <w:r w:rsidRPr="00DA2674">
        <w:rPr>
          <w:rFonts w:ascii="Times New Roman" w:hAnsi="Times New Roman"/>
          <w:b/>
          <w:sz w:val="28"/>
          <w:szCs w:val="28"/>
        </w:rPr>
        <w:tab/>
        <w:t xml:space="preserve">                                                                    Д.В. Выборнов </w:t>
      </w:r>
    </w:p>
    <w:p w14:paraId="4874CFD0" w14:textId="77777777" w:rsidR="0032677B" w:rsidRDefault="0032677B" w:rsidP="0032677B">
      <w:pPr>
        <w:tabs>
          <w:tab w:val="left" w:pos="7237"/>
        </w:tabs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4553D1F" w14:textId="77777777" w:rsidR="00AE32A7" w:rsidRDefault="00AE32A7" w:rsidP="004334F3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right="0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</w:p>
    <w:sectPr w:rsidR="00AE32A7" w:rsidSect="00297E5C">
      <w:pgSz w:w="11906" w:h="16838"/>
      <w:pgMar w:top="567" w:right="566" w:bottom="567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94778" w14:textId="77777777" w:rsidR="003B30C5" w:rsidRDefault="003B30C5" w:rsidP="00B32E8D">
      <w:pPr>
        <w:spacing w:after="0" w:line="240" w:lineRule="auto"/>
      </w:pPr>
      <w:r>
        <w:separator/>
      </w:r>
    </w:p>
  </w:endnote>
  <w:endnote w:type="continuationSeparator" w:id="0">
    <w:p w14:paraId="6CB12502" w14:textId="77777777" w:rsidR="003B30C5" w:rsidRDefault="003B30C5" w:rsidP="00B32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6B0F2" w14:textId="77777777" w:rsidR="003B30C5" w:rsidRDefault="003B30C5" w:rsidP="00B32E8D">
      <w:pPr>
        <w:spacing w:after="0" w:line="240" w:lineRule="auto"/>
      </w:pPr>
      <w:r>
        <w:separator/>
      </w:r>
    </w:p>
  </w:footnote>
  <w:footnote w:type="continuationSeparator" w:id="0">
    <w:p w14:paraId="60948A62" w14:textId="77777777" w:rsidR="003B30C5" w:rsidRDefault="003B30C5" w:rsidP="00B32E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C5CBA"/>
    <w:multiLevelType w:val="hybridMultilevel"/>
    <w:tmpl w:val="E24E4F12"/>
    <w:lvl w:ilvl="0" w:tplc="F72041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2012BA"/>
    <w:multiLevelType w:val="hybridMultilevel"/>
    <w:tmpl w:val="FE78E956"/>
    <w:lvl w:ilvl="0" w:tplc="64E6509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7A3409E"/>
    <w:multiLevelType w:val="multilevel"/>
    <w:tmpl w:val="3DCC46CC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2160"/>
      </w:pPr>
      <w:rPr>
        <w:rFonts w:hint="default"/>
      </w:rPr>
    </w:lvl>
  </w:abstractNum>
  <w:abstractNum w:abstractNumId="3" w15:restartNumberingAfterBreak="0">
    <w:nsid w:val="2F116D85"/>
    <w:multiLevelType w:val="hybridMultilevel"/>
    <w:tmpl w:val="B1349710"/>
    <w:lvl w:ilvl="0" w:tplc="3D78B12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529DB"/>
    <w:multiLevelType w:val="multilevel"/>
    <w:tmpl w:val="C39CD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5B4F283C"/>
    <w:multiLevelType w:val="hybridMultilevel"/>
    <w:tmpl w:val="EF2AA760"/>
    <w:lvl w:ilvl="0" w:tplc="E9D06B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803761F"/>
    <w:multiLevelType w:val="hybridMultilevel"/>
    <w:tmpl w:val="C2F01A38"/>
    <w:lvl w:ilvl="0" w:tplc="3A54187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 w15:restartNumberingAfterBreak="0">
    <w:nsid w:val="6AC6775D"/>
    <w:multiLevelType w:val="multilevel"/>
    <w:tmpl w:val="CF06C4A0"/>
    <w:lvl w:ilvl="0">
      <w:start w:val="1"/>
      <w:numFmt w:val="decimal"/>
      <w:lvlText w:val="%1)"/>
      <w:legacy w:legacy="1" w:legacySpace="0" w:legacyIndent="360"/>
      <w:lvlJc w:val="left"/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pStyle w:val="a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pStyle w:val="a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pStyle w:val="a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pStyle w:val="a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pStyle w:val="a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pStyle w:val="a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pStyle w:val="a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pStyle w:val="a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6EFA44CD"/>
    <w:multiLevelType w:val="hybridMultilevel"/>
    <w:tmpl w:val="FCB41758"/>
    <w:lvl w:ilvl="0" w:tplc="3F68DC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0275602"/>
    <w:multiLevelType w:val="hybridMultilevel"/>
    <w:tmpl w:val="38023158"/>
    <w:lvl w:ilvl="0" w:tplc="531476E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98D7AB0"/>
    <w:multiLevelType w:val="multilevel"/>
    <w:tmpl w:val="C39CD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0"/>
  </w:num>
  <w:num w:numId="5">
    <w:abstractNumId w:val="7"/>
  </w:num>
  <w:num w:numId="6">
    <w:abstractNumId w:val="4"/>
  </w:num>
  <w:num w:numId="7">
    <w:abstractNumId w:val="1"/>
  </w:num>
  <w:num w:numId="8">
    <w:abstractNumId w:val="3"/>
  </w:num>
  <w:num w:numId="9">
    <w:abstractNumId w:val="2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682A"/>
    <w:rsid w:val="0001508B"/>
    <w:rsid w:val="0001566D"/>
    <w:rsid w:val="00036692"/>
    <w:rsid w:val="00082646"/>
    <w:rsid w:val="000C1FF5"/>
    <w:rsid w:val="000C2A9C"/>
    <w:rsid w:val="000C4758"/>
    <w:rsid w:val="000C6643"/>
    <w:rsid w:val="000D5981"/>
    <w:rsid w:val="000D7238"/>
    <w:rsid w:val="000F1A77"/>
    <w:rsid w:val="00133277"/>
    <w:rsid w:val="00147767"/>
    <w:rsid w:val="0015583E"/>
    <w:rsid w:val="00176D51"/>
    <w:rsid w:val="00184D45"/>
    <w:rsid w:val="00195F41"/>
    <w:rsid w:val="00195F47"/>
    <w:rsid w:val="00197513"/>
    <w:rsid w:val="001B7017"/>
    <w:rsid w:val="001C41B7"/>
    <w:rsid w:val="001C7F9B"/>
    <w:rsid w:val="001D53D7"/>
    <w:rsid w:val="001E50A0"/>
    <w:rsid w:val="001F0344"/>
    <w:rsid w:val="001F539C"/>
    <w:rsid w:val="002066A3"/>
    <w:rsid w:val="002220C2"/>
    <w:rsid w:val="0022714D"/>
    <w:rsid w:val="002279BB"/>
    <w:rsid w:val="00232B83"/>
    <w:rsid w:val="002408D3"/>
    <w:rsid w:val="00251AB9"/>
    <w:rsid w:val="002871D7"/>
    <w:rsid w:val="00293694"/>
    <w:rsid w:val="00297E5C"/>
    <w:rsid w:val="002B3327"/>
    <w:rsid w:val="002C3260"/>
    <w:rsid w:val="002C45E0"/>
    <w:rsid w:val="002C460C"/>
    <w:rsid w:val="002C64BF"/>
    <w:rsid w:val="002C6978"/>
    <w:rsid w:val="002E026F"/>
    <w:rsid w:val="002E5955"/>
    <w:rsid w:val="002E689F"/>
    <w:rsid w:val="002F0AE2"/>
    <w:rsid w:val="0032677B"/>
    <w:rsid w:val="00334F01"/>
    <w:rsid w:val="00353C37"/>
    <w:rsid w:val="00365C49"/>
    <w:rsid w:val="00367590"/>
    <w:rsid w:val="00394576"/>
    <w:rsid w:val="0039682A"/>
    <w:rsid w:val="003B30C5"/>
    <w:rsid w:val="003B64D4"/>
    <w:rsid w:val="003B6DE5"/>
    <w:rsid w:val="003D44F3"/>
    <w:rsid w:val="003D7B3B"/>
    <w:rsid w:val="003E3E2C"/>
    <w:rsid w:val="003E594B"/>
    <w:rsid w:val="004334F3"/>
    <w:rsid w:val="004422D2"/>
    <w:rsid w:val="00446FA6"/>
    <w:rsid w:val="00470635"/>
    <w:rsid w:val="004713D7"/>
    <w:rsid w:val="00482D27"/>
    <w:rsid w:val="00497B04"/>
    <w:rsid w:val="004A07A4"/>
    <w:rsid w:val="004C75A7"/>
    <w:rsid w:val="004D658D"/>
    <w:rsid w:val="004D7EF8"/>
    <w:rsid w:val="004E7B46"/>
    <w:rsid w:val="004F448B"/>
    <w:rsid w:val="00504E58"/>
    <w:rsid w:val="00530ED8"/>
    <w:rsid w:val="00532FAC"/>
    <w:rsid w:val="00540AA1"/>
    <w:rsid w:val="005820A5"/>
    <w:rsid w:val="00583093"/>
    <w:rsid w:val="005A5E19"/>
    <w:rsid w:val="005B7A4E"/>
    <w:rsid w:val="005C5A8F"/>
    <w:rsid w:val="005C71D4"/>
    <w:rsid w:val="005D686D"/>
    <w:rsid w:val="00601208"/>
    <w:rsid w:val="00604023"/>
    <w:rsid w:val="00607EDD"/>
    <w:rsid w:val="00612C5A"/>
    <w:rsid w:val="006166CF"/>
    <w:rsid w:val="00622261"/>
    <w:rsid w:val="00634019"/>
    <w:rsid w:val="006361B4"/>
    <w:rsid w:val="00640F68"/>
    <w:rsid w:val="00641CBE"/>
    <w:rsid w:val="00647588"/>
    <w:rsid w:val="0066125C"/>
    <w:rsid w:val="006A114E"/>
    <w:rsid w:val="006A32D2"/>
    <w:rsid w:val="006A445E"/>
    <w:rsid w:val="006A61ED"/>
    <w:rsid w:val="006B6726"/>
    <w:rsid w:val="006B6C71"/>
    <w:rsid w:val="006C68E7"/>
    <w:rsid w:val="006E307D"/>
    <w:rsid w:val="006E3854"/>
    <w:rsid w:val="006F6D2D"/>
    <w:rsid w:val="00700361"/>
    <w:rsid w:val="00700857"/>
    <w:rsid w:val="00707421"/>
    <w:rsid w:val="00707E4C"/>
    <w:rsid w:val="0072533F"/>
    <w:rsid w:val="00727725"/>
    <w:rsid w:val="00737677"/>
    <w:rsid w:val="00737D61"/>
    <w:rsid w:val="00773196"/>
    <w:rsid w:val="00780D8E"/>
    <w:rsid w:val="0078149F"/>
    <w:rsid w:val="00781906"/>
    <w:rsid w:val="0079028F"/>
    <w:rsid w:val="0079259D"/>
    <w:rsid w:val="007A3A82"/>
    <w:rsid w:val="007A4D89"/>
    <w:rsid w:val="007C415F"/>
    <w:rsid w:val="007C62F7"/>
    <w:rsid w:val="007C6D45"/>
    <w:rsid w:val="007D44F9"/>
    <w:rsid w:val="007E3718"/>
    <w:rsid w:val="007E53E5"/>
    <w:rsid w:val="007E7DA2"/>
    <w:rsid w:val="007F7769"/>
    <w:rsid w:val="008047C6"/>
    <w:rsid w:val="008101B3"/>
    <w:rsid w:val="008218D7"/>
    <w:rsid w:val="00827E3B"/>
    <w:rsid w:val="00843A47"/>
    <w:rsid w:val="00851BE0"/>
    <w:rsid w:val="00871F21"/>
    <w:rsid w:val="00872A1D"/>
    <w:rsid w:val="008C58A6"/>
    <w:rsid w:val="008C6AA9"/>
    <w:rsid w:val="008E21D8"/>
    <w:rsid w:val="008E3E01"/>
    <w:rsid w:val="008F7E99"/>
    <w:rsid w:val="009134C8"/>
    <w:rsid w:val="00914B57"/>
    <w:rsid w:val="0091678B"/>
    <w:rsid w:val="0092119C"/>
    <w:rsid w:val="009339E6"/>
    <w:rsid w:val="009374B4"/>
    <w:rsid w:val="00941EFE"/>
    <w:rsid w:val="00942D71"/>
    <w:rsid w:val="00955778"/>
    <w:rsid w:val="00961856"/>
    <w:rsid w:val="00966605"/>
    <w:rsid w:val="009902BA"/>
    <w:rsid w:val="00997D9D"/>
    <w:rsid w:val="009A184A"/>
    <w:rsid w:val="009A2EC7"/>
    <w:rsid w:val="009B5549"/>
    <w:rsid w:val="009C3357"/>
    <w:rsid w:val="009D199F"/>
    <w:rsid w:val="009E1636"/>
    <w:rsid w:val="009F57F5"/>
    <w:rsid w:val="009F6E7B"/>
    <w:rsid w:val="00A02F66"/>
    <w:rsid w:val="00A2116A"/>
    <w:rsid w:val="00A31AD8"/>
    <w:rsid w:val="00A47F5F"/>
    <w:rsid w:val="00A560FB"/>
    <w:rsid w:val="00A57816"/>
    <w:rsid w:val="00A7452B"/>
    <w:rsid w:val="00A81316"/>
    <w:rsid w:val="00A9154E"/>
    <w:rsid w:val="00A94C1F"/>
    <w:rsid w:val="00AA0CD5"/>
    <w:rsid w:val="00AA1844"/>
    <w:rsid w:val="00AA7142"/>
    <w:rsid w:val="00AB444D"/>
    <w:rsid w:val="00AB7D4F"/>
    <w:rsid w:val="00AC144C"/>
    <w:rsid w:val="00AC610F"/>
    <w:rsid w:val="00AE2514"/>
    <w:rsid w:val="00AE32A7"/>
    <w:rsid w:val="00B02859"/>
    <w:rsid w:val="00B15ACE"/>
    <w:rsid w:val="00B16BBB"/>
    <w:rsid w:val="00B20FBE"/>
    <w:rsid w:val="00B223A6"/>
    <w:rsid w:val="00B26AE4"/>
    <w:rsid w:val="00B3150A"/>
    <w:rsid w:val="00B32E8D"/>
    <w:rsid w:val="00B34EBA"/>
    <w:rsid w:val="00B37023"/>
    <w:rsid w:val="00B40EA9"/>
    <w:rsid w:val="00B46D9E"/>
    <w:rsid w:val="00B5166C"/>
    <w:rsid w:val="00B669BE"/>
    <w:rsid w:val="00B72627"/>
    <w:rsid w:val="00B73866"/>
    <w:rsid w:val="00B775C4"/>
    <w:rsid w:val="00B83F15"/>
    <w:rsid w:val="00BA0C0C"/>
    <w:rsid w:val="00BA5E42"/>
    <w:rsid w:val="00BB1A22"/>
    <w:rsid w:val="00BC1E83"/>
    <w:rsid w:val="00BC4A7F"/>
    <w:rsid w:val="00BD1512"/>
    <w:rsid w:val="00BE748E"/>
    <w:rsid w:val="00C10BCF"/>
    <w:rsid w:val="00C2042C"/>
    <w:rsid w:val="00C24F2E"/>
    <w:rsid w:val="00C2691C"/>
    <w:rsid w:val="00C30668"/>
    <w:rsid w:val="00C66988"/>
    <w:rsid w:val="00C74025"/>
    <w:rsid w:val="00C75C04"/>
    <w:rsid w:val="00C768C6"/>
    <w:rsid w:val="00C95FC3"/>
    <w:rsid w:val="00CC0DDC"/>
    <w:rsid w:val="00CC22F9"/>
    <w:rsid w:val="00CC2DBE"/>
    <w:rsid w:val="00CC6EF1"/>
    <w:rsid w:val="00CD015F"/>
    <w:rsid w:val="00CE113C"/>
    <w:rsid w:val="00CF69F7"/>
    <w:rsid w:val="00D14760"/>
    <w:rsid w:val="00D2191B"/>
    <w:rsid w:val="00D35BE8"/>
    <w:rsid w:val="00D41C73"/>
    <w:rsid w:val="00D4442B"/>
    <w:rsid w:val="00D63A01"/>
    <w:rsid w:val="00D76C74"/>
    <w:rsid w:val="00D77550"/>
    <w:rsid w:val="00D9508A"/>
    <w:rsid w:val="00D96337"/>
    <w:rsid w:val="00D96F5C"/>
    <w:rsid w:val="00DB237B"/>
    <w:rsid w:val="00DB7955"/>
    <w:rsid w:val="00DC6CDB"/>
    <w:rsid w:val="00DD4EB8"/>
    <w:rsid w:val="00DD5E82"/>
    <w:rsid w:val="00DF0519"/>
    <w:rsid w:val="00E032E3"/>
    <w:rsid w:val="00E27A41"/>
    <w:rsid w:val="00E42195"/>
    <w:rsid w:val="00E60B3F"/>
    <w:rsid w:val="00E76BEF"/>
    <w:rsid w:val="00E8368D"/>
    <w:rsid w:val="00E84AA2"/>
    <w:rsid w:val="00EA262F"/>
    <w:rsid w:val="00EB0AF0"/>
    <w:rsid w:val="00ED5E37"/>
    <w:rsid w:val="00F07E14"/>
    <w:rsid w:val="00F20E15"/>
    <w:rsid w:val="00F24225"/>
    <w:rsid w:val="00F363A2"/>
    <w:rsid w:val="00F6241D"/>
    <w:rsid w:val="00F81CA2"/>
    <w:rsid w:val="00F90A61"/>
    <w:rsid w:val="00FC17E6"/>
    <w:rsid w:val="00FD0389"/>
    <w:rsid w:val="00FD553D"/>
    <w:rsid w:val="00FD5A1A"/>
    <w:rsid w:val="00FD64D7"/>
    <w:rsid w:val="00FD6660"/>
    <w:rsid w:val="00FD672C"/>
    <w:rsid w:val="00FE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826C601"/>
  <w15:chartTrackingRefBased/>
  <w15:docId w15:val="{5A1B830C-F25A-4E69-824E-721319ADC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C37"/>
    <w:pPr>
      <w:spacing w:after="200" w:line="276" w:lineRule="auto"/>
      <w:ind w:right="142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85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32E8D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B32E8D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B32E8D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B32E8D"/>
    <w:rPr>
      <w:sz w:val="22"/>
      <w:szCs w:val="22"/>
      <w:lang w:eastAsia="en-US"/>
    </w:rPr>
  </w:style>
  <w:style w:type="paragraph" w:customStyle="1" w:styleId="ConsTitle">
    <w:name w:val="ConsTitle"/>
    <w:rsid w:val="00B7262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character" w:customStyle="1" w:styleId="blk">
    <w:name w:val="blk"/>
    <w:basedOn w:val="a0"/>
    <w:rsid w:val="00FD672C"/>
  </w:style>
  <w:style w:type="character" w:customStyle="1" w:styleId="apple-converted-space">
    <w:name w:val="apple-converted-space"/>
    <w:basedOn w:val="a0"/>
    <w:rsid w:val="00FD672C"/>
  </w:style>
  <w:style w:type="character" w:styleId="a8">
    <w:name w:val="Hyperlink"/>
    <w:uiPriority w:val="99"/>
    <w:semiHidden/>
    <w:unhideWhenUsed/>
    <w:rsid w:val="00FD672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E7B46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4E7B4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9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804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7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12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8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62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37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197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82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1667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08067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6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72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8722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9425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4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1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2753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79432720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3177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6389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988900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7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9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2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8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1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2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485C1-99BE-43A1-A8F9-E8279F4AA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Pai Pinky</cp:lastModifiedBy>
  <cp:revision>2</cp:revision>
  <cp:lastPrinted>2024-11-18T12:24:00Z</cp:lastPrinted>
  <dcterms:created xsi:type="dcterms:W3CDTF">2025-11-08T20:05:00Z</dcterms:created>
  <dcterms:modified xsi:type="dcterms:W3CDTF">2025-11-08T20:05:00Z</dcterms:modified>
</cp:coreProperties>
</file>